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after="0"/>
        <w:rPr>
          <w:rFonts w:ascii="Times New Roman"/>
          <w:sz w:val="23"/>
        </w:rPr>
        <w:sectPr>
          <w:type w:val="continuous"/>
          <w:pgSz w:w="11910" w:h="16840"/>
          <w:pgMar w:top="640" w:bottom="280" w:left="1680" w:right="1680"/>
        </w:sectPr>
      </w:pPr>
    </w:p>
    <w:p>
      <w:pPr>
        <w:pStyle w:val="BodyText"/>
        <w:rPr>
          <w:rFonts w:ascii="Times New Roman"/>
          <w:sz w:val="20"/>
        </w:rPr>
      </w:pPr>
    </w:p>
    <w:p>
      <w:pPr>
        <w:pStyle w:val="BodyText"/>
        <w:rPr>
          <w:rFonts w:ascii="Times New Roman"/>
          <w:sz w:val="20"/>
        </w:rPr>
      </w:pPr>
    </w:p>
    <w:p>
      <w:pPr>
        <w:spacing w:before="136"/>
        <w:ind w:left="1720" w:right="0" w:firstLine="0"/>
        <w:jc w:val="left"/>
        <w:rPr>
          <w:sz w:val="16"/>
        </w:rPr>
      </w:pPr>
      <w:r>
        <w:rPr>
          <w:sz w:val="16"/>
        </w:rPr>
        <w:t>Toâi nghe nhö vaày:</w:t>
      </w:r>
    </w:p>
    <w:p>
      <w:pPr>
        <w:spacing w:before="102"/>
        <w:ind w:left="254" w:right="0" w:firstLine="0"/>
        <w:jc w:val="left"/>
        <w:rPr>
          <w:b/>
          <w:sz w:val="22"/>
        </w:rPr>
      </w:pPr>
      <w:r>
        <w:rPr/>
        <w:br w:type="column"/>
      </w: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97"/>
          <w:sz w:val="22"/>
        </w:rPr>
        <w:t>3</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9"/>
          <w:sz w:val="22"/>
        </w:rPr>
        <w:t>S</w:t>
      </w:r>
      <w:r>
        <w:rPr>
          <w:rFonts w:ascii="Palatino Linotype" w:hAnsi="Palatino Linotype"/>
          <w:b/>
          <w:w w:val="116"/>
          <w:sz w:val="22"/>
        </w:rPr>
        <w:t>E</w:t>
      </w:r>
      <w:r>
        <w:rPr>
          <w:rFonts w:ascii="Palatino Linotype" w:hAnsi="Palatino Linotype"/>
          <w:b/>
          <w:w w:val="5"/>
          <w:sz w:val="22"/>
        </w:rPr>
        <w:t>Û</w:t>
      </w:r>
      <w:r>
        <w:rPr>
          <w:rFonts w:ascii="Palatino Linotype" w:hAnsi="Palatino Linotype"/>
          <w:b/>
          <w:spacing w:val="-3"/>
          <w:w w:val="97"/>
          <w:sz w:val="22"/>
        </w:rPr>
        <w:t>N</w:t>
      </w:r>
      <w:r>
        <w:rPr>
          <w:b/>
          <w:w w:val="92"/>
          <w:sz w:val="22"/>
          <w:vertAlign w:val="superscript"/>
        </w:rPr>
        <w:t>1</w:t>
      </w:r>
    </w:p>
    <w:p>
      <w:pPr>
        <w:spacing w:after="0"/>
        <w:jc w:val="left"/>
        <w:rPr>
          <w:sz w:val="22"/>
        </w:rPr>
        <w:sectPr>
          <w:type w:val="continuous"/>
          <w:pgSz w:w="11910" w:h="16840"/>
          <w:pgMar w:top="640" w:bottom="280" w:left="1680" w:right="1680"/>
          <w:cols w:num="2" w:equalWidth="0">
            <w:col w:w="2941" w:space="40"/>
            <w:col w:w="5569"/>
          </w:cols>
        </w:sectPr>
      </w:pPr>
    </w:p>
    <w:p>
      <w:pPr>
        <w:pStyle w:val="BodyText"/>
        <w:spacing w:line="235" w:lineRule="auto" w:before="138"/>
        <w:ind w:left="871" w:right="584" w:firstLine="566"/>
        <w:jc w:val="both"/>
      </w:pPr>
      <w:r>
        <w:rPr/>
        <w:t>Moät thôøi, Ñöùc Phaät ôû trong vöôøn Caáp coâ ñoäc, röøng caây Kyø-ñaø, nöôùc Xaù-veä. Baáy giôø, vua Ba-tö-naëc ñeán choã Phaät, cuùi ñaàu leã döôùi chaân Phaät, ngoài lui qua moät beân, baïch Phaät:</w:t>
      </w:r>
    </w:p>
    <w:p>
      <w:pPr>
        <w:pStyle w:val="BodyText"/>
        <w:spacing w:line="235" w:lineRule="auto"/>
        <w:ind w:left="871" w:right="584" w:firstLine="566"/>
        <w:jc w:val="both"/>
      </w:pPr>
      <w:r>
        <w:rPr/>
        <w:t>“Baïch Theá Toân, nöôùc Xaù-veä naøy coù gia chuû Ma-ha-nam</w:t>
      </w:r>
      <w:r>
        <w:rPr>
          <w:position w:val="9"/>
          <w:sz w:val="13"/>
        </w:rPr>
        <w:t>2</w:t>
      </w:r>
      <w:r>
        <w:rPr/>
        <w:t>, giaøu coù nhieàu cuûa caûi, kho chöùa vaøng roøng coù ñeán traêm nghìn öùc, huoáng laø nhöõng cuûa khaùc. Baïch Theá Toân, gia chuû Ma-ha-nam giaøu coù nhö    vaäy, nhöng ñoà aên chæ duøng nhöõng thöù nhö: AÊn gaïo taám thoâ sô, canh ñaäu, göøng cuõ naùt; coøn maëc thì aùo vaûi thoâ, mang giaøy da ñôn; ñi thì xe cuõ kyõ, ñoäi noùn laù caây. Chöa töøng nghe oâng ta cuùng döôøng, boá thí cho Sa-moân, Baø-la-moân, hay thaáy oâng cung caáp giuùp ñôõ cho nhöõng ngöôøi ngheøo khoå, nhöõng ngöôøi lôõ ñöôøng thieáu thoán, nhöõng ngöôøi aên xin.   Khi aên thì ñoùng cöûa, khoâng ñeå cho caùc Sa-moân, Baø-la-moân naøo hay nhöõng ngöôøi baàn cuøng, nhöõng ngöôøi lôõ ñöôøng, nhöõng ngöôøi aên xin, troâng</w:t>
      </w:r>
      <w:r>
        <w:rPr>
          <w:spacing w:val="4"/>
        </w:rPr>
        <w:t> </w:t>
      </w:r>
      <w:r>
        <w:rPr/>
        <w:t>thaáy.”</w:t>
      </w:r>
    </w:p>
    <w:p>
      <w:pPr>
        <w:pStyle w:val="BodyText"/>
        <w:spacing w:line="290" w:lineRule="exact"/>
        <w:ind w:left="1437"/>
        <w:jc w:val="both"/>
      </w:pPr>
      <w:r>
        <w:rPr/>
        <w:t>Phaät baûo vua Ba-tö-naëc:</w:t>
      </w:r>
    </w:p>
    <w:p>
      <w:pPr>
        <w:pStyle w:val="BodyText"/>
        <w:spacing w:line="235" w:lineRule="auto"/>
        <w:ind w:left="871" w:right="587" w:firstLine="566"/>
        <w:jc w:val="both"/>
      </w:pPr>
      <w:r>
        <w:rPr>
          <w:spacing w:val="3"/>
        </w:rPr>
        <w:t>“Ñaïi </w:t>
      </w:r>
      <w:r>
        <w:rPr>
          <w:spacing w:val="2"/>
        </w:rPr>
        <w:t>vöông, </w:t>
      </w:r>
      <w:r>
        <w:rPr/>
        <w:t>gia </w:t>
      </w:r>
      <w:r>
        <w:rPr>
          <w:spacing w:val="2"/>
        </w:rPr>
        <w:t>chuû naøy </w:t>
      </w:r>
      <w:r>
        <w:rPr>
          <w:spacing w:val="3"/>
        </w:rPr>
        <w:t>khoâng </w:t>
      </w:r>
      <w:r>
        <w:rPr>
          <w:spacing w:val="2"/>
        </w:rPr>
        <w:t>phaûi laø </w:t>
      </w:r>
      <w:r>
        <w:rPr>
          <w:spacing w:val="3"/>
        </w:rPr>
        <w:t>Chaùnh </w:t>
      </w:r>
      <w:r>
        <w:rPr/>
        <w:t>só</w:t>
      </w:r>
      <w:r>
        <w:rPr>
          <w:position w:val="9"/>
          <w:sz w:val="13"/>
        </w:rPr>
        <w:t>3</w:t>
      </w:r>
      <w:r>
        <w:rPr/>
        <w:t>, </w:t>
      </w:r>
      <w:r>
        <w:rPr>
          <w:spacing w:val="2"/>
        </w:rPr>
        <w:t>ñöôïc taøi lôïi </w:t>
      </w:r>
      <w:r>
        <w:rPr>
          <w:spacing w:val="3"/>
        </w:rPr>
        <w:t>thaéng </w:t>
      </w:r>
      <w:r>
        <w:rPr>
          <w:spacing w:val="2"/>
        </w:rPr>
        <w:t>dieäu maø khoâng </w:t>
      </w:r>
      <w:r>
        <w:rPr/>
        <w:t>töï </w:t>
      </w:r>
      <w:r>
        <w:rPr>
          <w:spacing w:val="2"/>
        </w:rPr>
        <w:t>thoï duïng, khoâng bieát </w:t>
      </w:r>
      <w:r>
        <w:rPr>
          <w:spacing w:val="3"/>
        </w:rPr>
        <w:t>phuïng </w:t>
      </w:r>
      <w:r>
        <w:rPr>
          <w:spacing w:val="2"/>
        </w:rPr>
        <w:t>döôõng cha meï, cung caáp cho vôï con, baø con </w:t>
      </w:r>
      <w:r>
        <w:rPr>
          <w:spacing w:val="3"/>
        </w:rPr>
        <w:t>quyeán thuoäc, </w:t>
      </w:r>
      <w:r>
        <w:rPr>
          <w:spacing w:val="2"/>
        </w:rPr>
        <w:t>ñoaùi </w:t>
      </w:r>
      <w:r>
        <w:rPr>
          <w:spacing w:val="3"/>
        </w:rPr>
        <w:t>nghó </w:t>
      </w:r>
      <w:r>
        <w:rPr>
          <w:spacing w:val="2"/>
        </w:rPr>
        <w:t>ñeán </w:t>
      </w:r>
      <w:r>
        <w:rPr>
          <w:spacing w:val="3"/>
        </w:rPr>
        <w:t>toâi </w:t>
      </w:r>
      <w:r>
        <w:rPr>
          <w:spacing w:val="2"/>
        </w:rPr>
        <w:t>tôù, giuùp ñôõ cho ngöôøi quen bieát, </w:t>
      </w:r>
      <w:r>
        <w:rPr>
          <w:spacing w:val="3"/>
        </w:rPr>
        <w:t>khoâng </w:t>
      </w:r>
      <w:r>
        <w:rPr>
          <w:spacing w:val="2"/>
        </w:rPr>
        <w:t>bieát tuøy thôøi </w:t>
      </w:r>
      <w:r>
        <w:rPr>
          <w:spacing w:val="3"/>
        </w:rPr>
        <w:t>cuùng </w:t>
      </w:r>
      <w:r>
        <w:rPr>
          <w:spacing w:val="2"/>
        </w:rPr>
        <w:t>döôøng </w:t>
      </w:r>
      <w:r>
        <w:rPr>
          <w:spacing w:val="3"/>
        </w:rPr>
        <w:t>Sa-moân, Baø-la-moân, </w:t>
      </w:r>
      <w:r>
        <w:rPr>
          <w:spacing w:val="2"/>
        </w:rPr>
        <w:t>ñeå </w:t>
      </w:r>
      <w:r>
        <w:rPr>
          <w:spacing w:val="3"/>
        </w:rPr>
        <w:t>gieo </w:t>
      </w:r>
      <w:r>
        <w:rPr>
          <w:spacing w:val="2"/>
        </w:rPr>
        <w:t>troàng vaøo ruoäng phöôùc thuø </w:t>
      </w:r>
      <w:r>
        <w:rPr>
          <w:spacing w:val="3"/>
        </w:rPr>
        <w:t>thaéng, </w:t>
      </w:r>
      <w:r>
        <w:rPr>
          <w:spacing w:val="2"/>
        </w:rPr>
        <w:t>ñeå höôùng </w:t>
      </w:r>
      <w:r>
        <w:rPr/>
        <w:t>ñeán </w:t>
      </w:r>
      <w:r>
        <w:rPr>
          <w:spacing w:val="2"/>
        </w:rPr>
        <w:t>choã </w:t>
      </w:r>
      <w:r>
        <w:rPr>
          <w:spacing w:val="3"/>
        </w:rPr>
        <w:t>cao </w:t>
      </w:r>
      <w:r>
        <w:rPr>
          <w:spacing w:val="2"/>
        </w:rPr>
        <w:t>quyù, </w:t>
      </w:r>
      <w:r>
        <w:rPr>
          <w:spacing w:val="3"/>
        </w:rPr>
        <w:t>höôûng </w:t>
      </w:r>
      <w:r>
        <w:rPr>
          <w:spacing w:val="2"/>
        </w:rPr>
        <w:t>thuï an laïc laâu daøi, ñôøi sau sanh veà </w:t>
      </w:r>
      <w:r>
        <w:rPr>
          <w:spacing w:val="3"/>
        </w:rPr>
        <w:t>coõi </w:t>
      </w:r>
      <w:r>
        <w:rPr>
          <w:spacing w:val="2"/>
        </w:rPr>
        <w:t>trôøi.</w:t>
      </w:r>
      <w:r>
        <w:rPr>
          <w:spacing w:val="64"/>
        </w:rPr>
        <w:t> </w:t>
      </w:r>
      <w:r>
        <w:rPr>
          <w:spacing w:val="3"/>
        </w:rPr>
        <w:t>Ñöôïc nhöõng </w:t>
      </w:r>
      <w:r>
        <w:rPr>
          <w:spacing w:val="2"/>
        </w:rPr>
        <w:t>taøi vaät thuø </w:t>
      </w:r>
      <w:r>
        <w:rPr>
          <w:spacing w:val="3"/>
        </w:rPr>
        <w:t>thaéng </w:t>
      </w:r>
      <w:r>
        <w:rPr>
          <w:spacing w:val="2"/>
        </w:rPr>
        <w:t>maø </w:t>
      </w:r>
      <w:r>
        <w:rPr>
          <w:spacing w:val="3"/>
        </w:rPr>
        <w:t>khoâng </w:t>
      </w:r>
      <w:r>
        <w:rPr>
          <w:spacing w:val="2"/>
        </w:rPr>
        <w:t>bieát caùch duøng roäng raõi ñeå </w:t>
      </w:r>
      <w:r>
        <w:rPr>
          <w:spacing w:val="3"/>
        </w:rPr>
        <w:t>thaâu </w:t>
      </w:r>
      <w:r>
        <w:rPr>
          <w:spacing w:val="2"/>
        </w:rPr>
        <w:t>lôïi</w:t>
      </w:r>
      <w:r>
        <w:rPr>
          <w:spacing w:val="15"/>
        </w:rPr>
        <w:t> </w:t>
      </w:r>
      <w:r>
        <w:rPr>
          <w:spacing w:val="2"/>
        </w:rPr>
        <w:t>lôùn.</w:t>
      </w:r>
    </w:p>
    <w:p>
      <w:pPr>
        <w:pStyle w:val="BodyText"/>
        <w:spacing w:line="235" w:lineRule="auto"/>
        <w:ind w:left="871" w:right="582" w:firstLine="566"/>
        <w:jc w:val="both"/>
      </w:pPr>
      <w:r>
        <w:rPr/>
        <w:t>“Ñaïi vöông, thí nhö nöôùc ñöôïc tích chöùa trong ao hoà ôû giöõa ñoàng hoang, maø khoâng coù ngöôøi duøng ñeán ñeå uoáng aên, taém röûa, nöôùc trong</w:t>
      </w:r>
    </w:p>
    <w:p>
      <w:pPr>
        <w:pStyle w:val="BodyText"/>
        <w:rPr>
          <w:sz w:val="20"/>
        </w:rPr>
      </w:pPr>
    </w:p>
    <w:p>
      <w:pPr>
        <w:pStyle w:val="BodyText"/>
        <w:spacing w:before="6"/>
        <w:rPr>
          <w:sz w:val="19"/>
        </w:rPr>
      </w:pPr>
      <w:r>
        <w:rPr/>
        <w:pict>
          <v:rect style="position:absolute;margin-left:155.87999pt;margin-top:14.694362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exact"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S. 3.19. Aputtaka (1): khoâng con. Bieät dòch, N</w:t>
      </w:r>
      <w:r>
        <w:rPr>
          <w:rFonts w:ascii="VNI-Helve" w:hAnsi="VNI-Helve"/>
          <w:sz w:val="18"/>
          <w:vertAlign w:val="superscript"/>
        </w:rPr>
        <w:t>0</w:t>
      </w:r>
      <w:r>
        <w:rPr>
          <w:rFonts w:ascii="VNI-Helve" w:hAnsi="VNI-Helve"/>
          <w:sz w:val="18"/>
          <w:vertAlign w:val="baseline"/>
        </w:rPr>
        <w:t>100(59), N</w:t>
      </w:r>
      <w:r>
        <w:rPr>
          <w:rFonts w:ascii="VNI-Helve" w:hAnsi="VNI-Helve"/>
          <w:sz w:val="18"/>
          <w:vertAlign w:val="superscript"/>
        </w:rPr>
        <w:t>0</w:t>
      </w:r>
      <w:r>
        <w:rPr>
          <w:rFonts w:ascii="VNI-Helve" w:hAnsi="VNI-Helve"/>
          <w:sz w:val="18"/>
          <w:vertAlign w:val="baseline"/>
        </w:rPr>
        <w:t>125(23.4).</w:t>
      </w:r>
    </w:p>
    <w:p>
      <w:pPr>
        <w:spacing w:line="218" w:lineRule="auto" w:before="15"/>
        <w:ind w:left="1154" w:right="319" w:hanging="284"/>
        <w:jc w:val="left"/>
        <w:rPr>
          <w:rFonts w:ascii="VNI-Helve" w:hAnsi="VNI-Helve" w:eastAsia="VNI-Helve"/>
          <w:sz w:val="18"/>
        </w:rPr>
      </w:pPr>
      <w:r>
        <w:rPr>
          <w:w w:val="99"/>
          <w:position w:val="9"/>
          <w:sz w:val="13"/>
        </w:rPr>
        <w:t>2</w:t>
      </w:r>
      <w:r>
        <w:rPr>
          <w:rFonts w:ascii="VNI-Helve" w:hAnsi="VNI-Helve" w:eastAsia="VNI-Helve"/>
          <w:position w:val="8"/>
          <w:sz w:val="12"/>
        </w:rPr>
        <w:t>.     </w:t>
      </w:r>
      <w:r>
        <w:rPr>
          <w:rFonts w:ascii="VNI-Helve" w:hAnsi="VNI-Helve" w:eastAsia="VNI-Helve"/>
          <w:sz w:val="18"/>
        </w:rPr>
        <w:t>Ma-ha-nam </w:t>
      </w:r>
      <w:r>
        <w:rPr>
          <w:rFonts w:ascii="Microsoft JhengHei UI" w:hAnsi="Microsoft JhengHei UI" w:eastAsia="Microsoft JhengHei UI" w:hint="eastAsia"/>
          <w:w w:val="99"/>
          <w:sz w:val="19"/>
        </w:rPr>
        <w:t>摩訶男</w:t>
      </w:r>
      <w:r>
        <w:rPr>
          <w:rFonts w:ascii="Microsoft JhengHei UI" w:hAnsi="Microsoft JhengHei UI" w:eastAsia="Microsoft JhengHei UI" w:hint="eastAsia"/>
          <w:sz w:val="19"/>
        </w:rPr>
        <w:t> </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S. ibid., Saøvatthiya</w:t>
      </w:r>
      <w:r>
        <w:rPr>
          <w:rFonts w:ascii="VNI-Helve" w:hAnsi="VNI-Helve" w:eastAsia="VNI-Helve"/>
          <w:w w:val="149"/>
          <w:sz w:val="18"/>
        </w:rPr>
        <w:t>ö</w:t>
      </w:r>
      <w:r>
        <w:rPr>
          <w:rFonts w:ascii="VNI-Helve" w:hAnsi="VNI-Helve" w:eastAsia="VNI-Helve"/>
          <w:sz w:val="18"/>
        </w:rPr>
        <w:t> setthi gahapati kaøla</w:t>
      </w:r>
      <w:r>
        <w:rPr>
          <w:rFonts w:ascii="VNI-Helve" w:hAnsi="VNI-Helve" w:eastAsia="VNI-Helve"/>
          <w:w w:val="246"/>
          <w:sz w:val="18"/>
        </w:rPr>
        <w:t>í</w:t>
      </w:r>
      <w:r>
        <w:rPr>
          <w:rFonts w:ascii="VNI-Helve" w:hAnsi="VNI-Helve" w:eastAsia="VNI-Helve"/>
          <w:sz w:val="18"/>
        </w:rPr>
        <w:t>kato, moät gia chuû </w:t>
      </w:r>
      <w:r>
        <w:rPr>
          <w:rFonts w:ascii="VNI-Helve" w:hAnsi="VNI-Helve" w:eastAsia="VNI-Helve"/>
          <w:w w:val="105"/>
          <w:sz w:val="18"/>
        </w:rPr>
        <w:t>giaøu coù ôû Saøvatthi ñaõ cheát.</w:t>
      </w:r>
    </w:p>
    <w:p>
      <w:pPr>
        <w:spacing w:line="218" w:lineRule="auto" w:before="12"/>
        <w:ind w:left="1154" w:right="319"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Chaùnh só </w:t>
      </w:r>
      <w:r>
        <w:rPr>
          <w:rFonts w:ascii="Microsoft JhengHei UI" w:hAnsi="Microsoft JhengHei UI" w:eastAsia="Microsoft JhengHei UI" w:hint="eastAsia"/>
          <w:sz w:val="19"/>
        </w:rPr>
        <w:t>正 士 </w:t>
      </w:r>
      <w:r>
        <w:rPr>
          <w:rFonts w:ascii="Malgun Gothic" w:hAnsi="Malgun Gothic" w:eastAsia="Malgun Gothic" w:hint="eastAsia"/>
          <w:sz w:val="18"/>
        </w:rPr>
        <w:t>. </w:t>
      </w:r>
      <w:r>
        <w:rPr>
          <w:rFonts w:ascii="VNI-Helve" w:hAnsi="VNI-Helve" w:eastAsia="VNI-Helve"/>
          <w:sz w:val="18"/>
        </w:rPr>
        <w:t>Paøli: asappuriso, con ngöôøi khoâng cao thöôïng, khoâng phaûi chaân nhaân, khoâng phaûi thöôïng nhaân.</w:t>
      </w:r>
    </w:p>
    <w:p>
      <w:pPr>
        <w:pStyle w:val="BodyText"/>
        <w:spacing w:before="11"/>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4"/>
        <w:jc w:val="both"/>
      </w:pPr>
      <w:r>
        <w:rPr/>
        <w:t>ñaàm bò nung khoâ tieâu heát. Cuõng vaäy, keû só baát thieän</w:t>
      </w:r>
      <w:r>
        <w:rPr>
          <w:position w:val="9"/>
          <w:sz w:val="13"/>
        </w:rPr>
        <w:t>4 </w:t>
      </w:r>
      <w:r>
        <w:rPr/>
        <w:t>ñöôïc taøi vaät thaéng dieäu,… cho ñeán khoâng chòu duøng roäng raõi ñeå thaâu lôïi lôùn, cuõng gioáng nhö hoà nöôùc kia vaäy.</w:t>
      </w:r>
    </w:p>
    <w:p>
      <w:pPr>
        <w:pStyle w:val="BodyText"/>
        <w:spacing w:line="235" w:lineRule="auto"/>
        <w:ind w:left="871" w:right="582" w:firstLine="566"/>
        <w:jc w:val="both"/>
      </w:pPr>
      <w:r>
        <w:rPr/>
        <w:t>“Ñaïi vöông, coù thieän nam töû</w:t>
      </w:r>
      <w:r>
        <w:rPr>
          <w:position w:val="9"/>
          <w:sz w:val="13"/>
        </w:rPr>
        <w:t>5 </w:t>
      </w:r>
      <w:r>
        <w:rPr/>
        <w:t>ñöôïc taøi lôïi thaéng dieäu, sung söôùng maø thoï duøng, phuïng döôõng cha meï, cung caáp vôï con baø con </w:t>
      </w:r>
      <w:r>
        <w:rPr>
          <w:spacing w:val="-3"/>
        </w:rPr>
        <w:t>quyeán </w:t>
      </w:r>
      <w:r>
        <w:rPr/>
        <w:t>thuoäc, nghó ñeán toâi tôù, giuùp ñôõ ngöôøi quen bieát, thöôøng xuyeân cuõng cuùng döôøng cho Sa-moân, Baø-la-moân, gieo troàng vaøo ruoäng phöôùc thuø thaéng, ñeå höôùng ñeán choã cao quyù, ñôøi sau sanh veà coõi trôøi; ñöôïc tieàn cuûa thuø thaéng, bieát caùch thoï duïng roäng raõi ñeå thu lôïi lôùn gaáp boäi. Ñaïi vöông, gioáng nhö beân caïnh thaønh aáp, laøng xoùm coù ao nöôùc trong </w:t>
      </w:r>
      <w:r>
        <w:rPr>
          <w:spacing w:val="-3"/>
        </w:rPr>
        <w:t>saïch </w:t>
      </w:r>
      <w:r>
        <w:rPr/>
        <w:t>maùt meû, caây coái che maùt, khieán moïi ngöôøi yeâu thích, nhieàu ngöôøi chòu duøng, cho ñeán loaøi caàm thuù. Cuõng vaäy, thieän nam töû kia ñöôïc taøi </w:t>
      </w:r>
      <w:r>
        <w:rPr>
          <w:spacing w:val="-4"/>
        </w:rPr>
        <w:t>lôïi </w:t>
      </w:r>
      <w:r>
        <w:rPr/>
        <w:t>thaéng dieäu, töï cuùng döôøng tuøy thích, phuïng döôõng cha meï,… cho </w:t>
      </w:r>
      <w:r>
        <w:rPr>
          <w:spacing w:val="-4"/>
        </w:rPr>
        <w:t>ñeán</w:t>
      </w:r>
      <w:r>
        <w:rPr>
          <w:spacing w:val="52"/>
        </w:rPr>
        <w:t> </w:t>
      </w:r>
      <w:r>
        <w:rPr/>
        <w:t>gieo troàng ruoäng phöôùc thuø thaéng, thu lôïi roäng lôùn.”</w:t>
      </w:r>
    </w:p>
    <w:p>
      <w:pPr>
        <w:pStyle w:val="BodyText"/>
        <w:spacing w:line="292" w:lineRule="exact"/>
        <w:ind w:left="1437"/>
        <w:jc w:val="both"/>
      </w:pPr>
      <w:r>
        <w:rPr/>
        <w:t>Baáy giôø, Theá Toân lieàn noùi keä:</w:t>
      </w:r>
    </w:p>
    <w:p>
      <w:pPr>
        <w:spacing w:before="53"/>
        <w:ind w:left="3139" w:right="2981" w:firstLine="0"/>
        <w:jc w:val="left"/>
        <w:rPr>
          <w:i/>
          <w:sz w:val="24"/>
        </w:rPr>
      </w:pPr>
      <w:r>
        <w:rPr>
          <w:i/>
          <w:sz w:val="24"/>
        </w:rPr>
        <w:t>Hoà nöôùc nôi hoang maïc, </w:t>
      </w:r>
      <w:r>
        <w:rPr>
          <w:i/>
          <w:sz w:val="24"/>
        </w:rPr>
        <w:t>Duø trong maùt saïch seõ,</w:t>
      </w:r>
    </w:p>
    <w:p>
      <w:pPr>
        <w:spacing w:before="0"/>
        <w:ind w:left="3139" w:right="2787" w:firstLine="0"/>
        <w:jc w:val="left"/>
        <w:rPr>
          <w:i/>
          <w:sz w:val="24"/>
        </w:rPr>
      </w:pPr>
      <w:r>
        <w:rPr>
          <w:i/>
          <w:sz w:val="24"/>
        </w:rPr>
        <w:t>Maø khoâng ngöôøi thoï duïng, </w:t>
      </w:r>
      <w:r>
        <w:rPr>
          <w:i/>
          <w:sz w:val="24"/>
        </w:rPr>
        <w:t>Thì nôi ñoù khoâ heát.</w:t>
      </w:r>
    </w:p>
    <w:p>
      <w:pPr>
        <w:spacing w:before="0"/>
        <w:ind w:left="3139" w:right="2877" w:firstLine="0"/>
        <w:jc w:val="left"/>
        <w:rPr>
          <w:i/>
          <w:sz w:val="24"/>
        </w:rPr>
      </w:pPr>
      <w:r>
        <w:rPr>
          <w:i/>
          <w:sz w:val="24"/>
        </w:rPr>
        <w:t>Cuõng vaäy cuûa thaéng </w:t>
      </w:r>
      <w:r>
        <w:rPr>
          <w:i/>
          <w:spacing w:val="-3"/>
          <w:sz w:val="24"/>
        </w:rPr>
        <w:t>dieäu, </w:t>
      </w:r>
      <w:r>
        <w:rPr>
          <w:i/>
          <w:sz w:val="24"/>
        </w:rPr>
        <w:t>Maø ôû nôi ngöôøi aùc, Khoâng theå töï thoï</w:t>
      </w:r>
      <w:r>
        <w:rPr>
          <w:i/>
          <w:spacing w:val="-2"/>
          <w:sz w:val="24"/>
        </w:rPr>
        <w:t> </w:t>
      </w:r>
      <w:r>
        <w:rPr>
          <w:i/>
          <w:sz w:val="24"/>
        </w:rPr>
        <w:t>duïng,</w:t>
      </w:r>
    </w:p>
    <w:p>
      <w:pPr>
        <w:spacing w:line="240" w:lineRule="auto" w:before="0"/>
        <w:ind w:left="3139" w:right="2655" w:firstLine="0"/>
        <w:jc w:val="left"/>
        <w:rPr>
          <w:i/>
          <w:sz w:val="24"/>
        </w:rPr>
      </w:pPr>
      <w:r>
        <w:rPr>
          <w:i/>
          <w:sz w:val="24"/>
        </w:rPr>
        <w:t>Cuõng khoâng thöông giuùp ai. </w:t>
      </w:r>
      <w:r>
        <w:rPr>
          <w:i/>
          <w:sz w:val="24"/>
        </w:rPr>
        <w:t>Luoáng töï gom goùp khoå, Chöùa roài töï tieâu taùn.</w:t>
      </w:r>
    </w:p>
    <w:p>
      <w:pPr>
        <w:spacing w:before="0"/>
        <w:ind w:left="3139" w:right="2886" w:firstLine="0"/>
        <w:jc w:val="left"/>
        <w:rPr>
          <w:i/>
          <w:sz w:val="24"/>
        </w:rPr>
      </w:pPr>
      <w:r>
        <w:rPr>
          <w:i/>
          <w:sz w:val="24"/>
        </w:rPr>
        <w:t>Ngöôøi trí ñöôïc cuûa </w:t>
      </w:r>
      <w:r>
        <w:rPr>
          <w:i/>
          <w:spacing w:val="-3"/>
          <w:sz w:val="24"/>
        </w:rPr>
        <w:t>nhieàu, </w:t>
      </w:r>
      <w:r>
        <w:rPr>
          <w:i/>
          <w:sz w:val="24"/>
        </w:rPr>
        <w:t>Töï mình vui thoï duïng; Thí khaép laøm coâng ñöùc, Giuùp ñôõ cho thaân thuoäc; Tuøy choã caàn cung caáp, Nhö traâu chuùa laõnh</w:t>
      </w:r>
      <w:r>
        <w:rPr>
          <w:i/>
          <w:spacing w:val="-2"/>
          <w:sz w:val="24"/>
        </w:rPr>
        <w:t> </w:t>
      </w:r>
      <w:r>
        <w:rPr>
          <w:i/>
          <w:sz w:val="24"/>
        </w:rPr>
        <w:t>ñaøn.</w:t>
      </w:r>
    </w:p>
    <w:p>
      <w:pPr>
        <w:pStyle w:val="BodyText"/>
        <w:spacing w:before="3"/>
        <w:rPr>
          <w:i/>
          <w:sz w:val="20"/>
        </w:rPr>
      </w:pPr>
      <w:r>
        <w:rPr/>
        <w:pict>
          <v:rect style="position:absolute;margin-left:155.87999pt;margin-top:14.878469pt;width:144pt;height:.599991pt;mso-position-horizontal-relative:page;mso-position-vertical-relative:paragraph;z-index:-15728128;mso-wrap-distance-left:0;mso-wrap-distance-right:0" filled="true" fillcolor="#000000" stroked="false">
            <v:fill type="solid"/>
            <w10:wrap type="topAndBottom"/>
          </v:rect>
        </w:pict>
      </w:r>
    </w:p>
    <w:p>
      <w:pPr>
        <w:spacing w:line="303" w:lineRule="exact" w:before="53"/>
        <w:ind w:left="871" w:right="0" w:firstLine="0"/>
        <w:jc w:val="left"/>
        <w:rPr>
          <w:rFonts w:ascii="VNI-Helve" w:hAnsi="VNI-Helve" w:eastAsia="VNI-Helve"/>
          <w:sz w:val="18"/>
        </w:rPr>
      </w:pPr>
      <w:r>
        <w:rPr>
          <w:position w:val="9"/>
          <w:sz w:val="13"/>
        </w:rPr>
        <w:t>4</w:t>
      </w:r>
      <w:r>
        <w:rPr>
          <w:rFonts w:ascii="VNI-Helve" w:hAnsi="VNI-Helve" w:eastAsia="VNI-Helve"/>
          <w:position w:val="8"/>
          <w:sz w:val="12"/>
        </w:rPr>
        <w:t>. </w:t>
      </w:r>
      <w:r>
        <w:rPr>
          <w:position w:val="9"/>
          <w:sz w:val="13"/>
        </w:rPr>
        <w:t>Baát thieän só phu </w:t>
      </w:r>
      <w:r>
        <w:rPr>
          <w:rFonts w:ascii="Microsoft JhengHei UI" w:hAnsi="Microsoft JhengHei UI" w:eastAsia="Microsoft JhengHei UI" w:hint="eastAsia"/>
          <w:sz w:val="19"/>
        </w:rPr>
        <w:t>不善士夫 </w:t>
      </w:r>
      <w:r>
        <w:rPr>
          <w:rFonts w:ascii="Malgun Gothic" w:hAnsi="Malgun Gothic" w:eastAsia="Malgun Gothic" w:hint="eastAsia"/>
          <w:sz w:val="18"/>
        </w:rPr>
        <w:t>. </w:t>
      </w:r>
      <w:r>
        <w:rPr>
          <w:rFonts w:ascii="VNI-Helve" w:hAnsi="VNI-Helve" w:eastAsia="VNI-Helve"/>
          <w:sz w:val="18"/>
        </w:rPr>
        <w:t>Ñoàng nhaát vôùi phi chaùnh só treân. Paøli: asappuriso.</w:t>
      </w:r>
    </w:p>
    <w:p>
      <w:pPr>
        <w:spacing w:line="290" w:lineRule="exact" w:before="0"/>
        <w:ind w:left="871" w:right="0" w:firstLine="0"/>
        <w:jc w:val="left"/>
        <w:rPr>
          <w:rFonts w:ascii="VNI-Helve" w:hAnsi="VNI-Helve" w:eastAsia="VNI-Helve"/>
          <w:sz w:val="18"/>
        </w:rPr>
      </w:pPr>
      <w:r>
        <w:rPr>
          <w:position w:val="9"/>
          <w:sz w:val="13"/>
        </w:rPr>
        <w:t>5</w:t>
      </w:r>
      <w:r>
        <w:rPr>
          <w:rFonts w:ascii="VNI-Helve" w:hAnsi="VNI-Helve" w:eastAsia="VNI-Helve"/>
          <w:position w:val="8"/>
          <w:sz w:val="12"/>
        </w:rPr>
        <w:t>. </w:t>
      </w:r>
      <w:r>
        <w:rPr>
          <w:position w:val="9"/>
          <w:sz w:val="13"/>
        </w:rPr>
        <w:t>Thieän nam töû </w:t>
      </w:r>
      <w:r>
        <w:rPr>
          <w:rFonts w:ascii="Microsoft JhengHei UI" w:hAnsi="Microsoft JhengHei UI" w:eastAsia="Microsoft JhengHei UI" w:hint="eastAsia"/>
          <w:sz w:val="19"/>
        </w:rPr>
        <w:t>善 男 子 </w:t>
      </w:r>
      <w:r>
        <w:rPr>
          <w:rFonts w:ascii="Malgun Gothic" w:hAnsi="Malgun Gothic" w:eastAsia="Malgun Gothic" w:hint="eastAsia"/>
          <w:sz w:val="18"/>
        </w:rPr>
        <w:t>. </w:t>
      </w:r>
      <w:r>
        <w:rPr>
          <w:rFonts w:ascii="VNI-Helve" w:hAnsi="VNI-Helve" w:eastAsia="VNI-Helve"/>
          <w:sz w:val="18"/>
        </w:rPr>
        <w:t>Traùi vôùi phi chaùnh só hay baát thieän só phu ôû treân. Paøli:</w:t>
      </w:r>
    </w:p>
    <w:p>
      <w:pPr>
        <w:spacing w:line="229" w:lineRule="exact" w:before="0"/>
        <w:ind w:left="1154" w:right="0" w:firstLine="0"/>
        <w:jc w:val="left"/>
        <w:rPr>
          <w:rFonts w:ascii="VNI-Helve"/>
          <w:sz w:val="18"/>
        </w:rPr>
      </w:pPr>
      <w:r>
        <w:rPr>
          <w:rFonts w:ascii="VNI-Helve"/>
          <w:sz w:val="18"/>
        </w:rPr>
        <w:t>sappuriso.</w:t>
      </w:r>
    </w:p>
    <w:p>
      <w:pPr>
        <w:spacing w:after="0" w:line="229" w:lineRule="exact"/>
        <w:jc w:val="left"/>
        <w:rPr>
          <w:rFonts w:asci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rPr>
          <w:rFonts w:ascii="Times New Roman"/>
          <w:sz w:val="22"/>
        </w:rPr>
      </w:pPr>
    </w:p>
    <w:p>
      <w:pPr>
        <w:spacing w:before="100"/>
        <w:ind w:left="3139" w:right="2753" w:firstLine="0"/>
        <w:jc w:val="left"/>
        <w:rPr>
          <w:i/>
          <w:sz w:val="24"/>
        </w:rPr>
      </w:pPr>
      <w:r>
        <w:rPr>
          <w:i/>
          <w:sz w:val="24"/>
        </w:rPr>
        <w:t>Boá thí cuøng thoï duïng, </w:t>
      </w:r>
      <w:r>
        <w:rPr>
          <w:i/>
          <w:sz w:val="24"/>
        </w:rPr>
        <w:t>Khoâng maát cô hoäi caàn. Nöông lyù maø maïng chung</w:t>
      </w:r>
      <w:r>
        <w:rPr>
          <w:i/>
          <w:position w:val="9"/>
          <w:sz w:val="13"/>
        </w:rPr>
        <w:t>6</w:t>
      </w:r>
      <w:r>
        <w:rPr>
          <w:i/>
          <w:sz w:val="24"/>
        </w:rPr>
        <w:t>,</w:t>
      </w:r>
    </w:p>
    <w:p>
      <w:pPr>
        <w:spacing w:line="306" w:lineRule="exact" w:before="0"/>
        <w:ind w:left="3139" w:right="0" w:firstLine="0"/>
        <w:jc w:val="left"/>
        <w:rPr>
          <w:i/>
          <w:sz w:val="24"/>
        </w:rPr>
      </w:pPr>
      <w:r>
        <w:rPr>
          <w:i/>
          <w:sz w:val="24"/>
        </w:rPr>
        <w:t>Sanh Thieân höôûng phöôùc laïc.</w:t>
      </w:r>
    </w:p>
    <w:p>
      <w:pPr>
        <w:pStyle w:val="BodyText"/>
        <w:spacing w:line="235" w:lineRule="auto" w:before="60"/>
        <w:ind w:left="871" w:right="319" w:firstLine="566"/>
      </w:pPr>
      <w:r>
        <w:rPr/>
        <w:t>Phaät noùi kinh naøy xong, vua Ba-tö-naëc nghe nhöõng gì Phaät daïy, hoan hyû, tuøy hyû laøm leã ra veà.</w:t>
      </w:r>
    </w:p>
    <w:p>
      <w:pPr>
        <w:spacing w:before="109"/>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7"/>
        </w:rPr>
      </w:pPr>
      <w:r>
        <w:rPr/>
        <w:pict>
          <v:rect style="position:absolute;margin-left:155.87999pt;margin-top:12.081003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Haùn: thöøa lyù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 Paøli: anindito, khoâng bò cheâ bai. Haùn ñoïc laø aønendito?</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Microsoft JhengHei UI">
    <w:altName w:val="Microsoft JhengHei UI"/>
    <w:charset w:val="0"/>
    <w:family w:val="swiss"/>
    <w:pitch w:val="variable"/>
  </w:font>
  <w:font w:name="VNI-Helve">
    <w:altName w:val="VNI-Helve"/>
    <w:charset w:val="0"/>
    <w:family w:val="auto"/>
    <w:pitch w:val="variable"/>
  </w:font>
  <w:font w:name="Malgun Gothic">
    <w:altName w:val="Malgun Gothic"/>
    <w:charset w:val="0"/>
    <w:family w:val="swiss"/>
    <w:pitch w:val="variable"/>
  </w:font>
  <w:font w:name="Webdings">
    <w:altName w:val="Webdings"/>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99-Q46 Kinh 1232 Bá»‘n Sáº»n.doc</dc:title>
  <dcterms:created xsi:type="dcterms:W3CDTF">2021-03-10T08:51:43Z</dcterms:created>
  <dcterms:modified xsi:type="dcterms:W3CDTF">2021-03-10T08:51:43Z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